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B9" w:rsidRDefault="000025B9" w:rsidP="000025B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025B9">
        <w:rPr>
          <w:b/>
          <w:bCs/>
          <w:color w:val="000000"/>
          <w:sz w:val="28"/>
          <w:szCs w:val="28"/>
        </w:rPr>
        <w:t xml:space="preserve">Оздоровление </w:t>
      </w:r>
      <w:r>
        <w:rPr>
          <w:b/>
          <w:bCs/>
          <w:color w:val="000000"/>
          <w:sz w:val="28"/>
          <w:szCs w:val="28"/>
        </w:rPr>
        <w:t xml:space="preserve">на </w:t>
      </w:r>
      <w:r w:rsidRPr="000025B9">
        <w:rPr>
          <w:b/>
          <w:bCs/>
          <w:color w:val="000000"/>
          <w:sz w:val="28"/>
          <w:szCs w:val="28"/>
        </w:rPr>
        <w:t>I полугодие 2023 г</w:t>
      </w:r>
      <w:r>
        <w:rPr>
          <w:b/>
          <w:bCs/>
          <w:color w:val="000000"/>
          <w:sz w:val="28"/>
          <w:szCs w:val="28"/>
        </w:rPr>
        <w:t xml:space="preserve"> для членов Профсоюза</w:t>
      </w:r>
    </w:p>
    <w:p w:rsidR="00B43E7C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Уважаемые коллеги</w:t>
      </w:r>
      <w:r>
        <w:rPr>
          <w:b/>
          <w:bCs/>
          <w:color w:val="000000"/>
          <w:sz w:val="22"/>
          <w:szCs w:val="22"/>
        </w:rPr>
        <w:t>,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приглашаем укрепить здоровье в с</w:t>
      </w:r>
      <w:r w:rsidR="00482FC8" w:rsidRPr="000025B9">
        <w:rPr>
          <w:color w:val="000000"/>
          <w:szCs w:val="22"/>
        </w:rPr>
        <w:t xml:space="preserve">анаториях Ивановской области </w:t>
      </w:r>
      <w:r w:rsidR="000025B9" w:rsidRPr="000025B9">
        <w:rPr>
          <w:color w:val="000000"/>
          <w:szCs w:val="22"/>
        </w:rPr>
        <w:t>и России</w:t>
      </w:r>
      <w:r w:rsidRPr="000025B9">
        <w:rPr>
          <w:color w:val="000000"/>
          <w:szCs w:val="22"/>
        </w:rPr>
        <w:t>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333333"/>
          <w:szCs w:val="22"/>
          <w:shd w:val="clear" w:color="auto" w:fill="FFFFFF"/>
        </w:rPr>
        <w:t>Стоимость 1 койко-дня санаторно-курортной путёвки для членов профсоюзов и членов их семей </w:t>
      </w:r>
      <w:r w:rsidRPr="000025B9">
        <w:rPr>
          <w:rStyle w:val="a4"/>
          <w:color w:val="333333"/>
          <w:szCs w:val="22"/>
          <w:shd w:val="clear" w:color="auto" w:fill="FFFFFF"/>
        </w:rPr>
        <w:t>на первое полугодие 2023</w:t>
      </w:r>
      <w:r w:rsidR="000025B9">
        <w:rPr>
          <w:rStyle w:val="a4"/>
          <w:color w:val="333333"/>
          <w:szCs w:val="22"/>
          <w:shd w:val="clear" w:color="auto" w:fill="FFFFFF"/>
        </w:rPr>
        <w:t xml:space="preserve"> </w:t>
      </w:r>
      <w:r w:rsidRPr="000025B9">
        <w:rPr>
          <w:rStyle w:val="a4"/>
          <w:color w:val="333333"/>
          <w:szCs w:val="22"/>
          <w:shd w:val="clear" w:color="auto" w:fill="FFFFFF"/>
        </w:rPr>
        <w:t>г</w:t>
      </w:r>
      <w:r w:rsidRPr="000025B9">
        <w:rPr>
          <w:color w:val="333333"/>
          <w:szCs w:val="22"/>
          <w:shd w:val="clear" w:color="auto" w:fill="FFFFFF"/>
        </w:rPr>
        <w:t>: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u w:val="single"/>
        </w:rPr>
      </w:pPr>
      <w:r w:rsidRPr="000025B9">
        <w:rPr>
          <w:b/>
          <w:bCs/>
          <w:color w:val="000000"/>
          <w:szCs w:val="22"/>
          <w:u w:val="single"/>
          <w:shd w:val="clear" w:color="auto" w:fill="FFFFFF"/>
        </w:rPr>
        <w:t>ООО «Санаторий имени Станко»: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Style w:val="a4"/>
          <w:color w:val="333333"/>
          <w:szCs w:val="22"/>
          <w:shd w:val="clear" w:color="auto" w:fill="FFFFFF"/>
        </w:rPr>
        <w:t xml:space="preserve">Стандарт 2- местный номер - 1900 </w:t>
      </w:r>
      <w:proofErr w:type="gramStart"/>
      <w:r w:rsidRPr="000025B9">
        <w:rPr>
          <w:rStyle w:val="a4"/>
          <w:color w:val="333333"/>
          <w:szCs w:val="22"/>
          <w:shd w:val="clear" w:color="auto" w:fill="FFFFFF"/>
        </w:rPr>
        <w:t>рублей,</w:t>
      </w:r>
      <w:r w:rsidRPr="000025B9">
        <w:rPr>
          <w:color w:val="000000"/>
          <w:sz w:val="28"/>
          <w:shd w:val="clear" w:color="auto" w:fill="FFFFFF"/>
        </w:rPr>
        <w:br/>
      </w:r>
      <w:r w:rsidRPr="000025B9">
        <w:rPr>
          <w:rStyle w:val="a4"/>
          <w:color w:val="333333"/>
          <w:szCs w:val="22"/>
          <w:shd w:val="clear" w:color="auto" w:fill="FFFFFF"/>
        </w:rPr>
        <w:t>Стандарт</w:t>
      </w:r>
      <w:proofErr w:type="gramEnd"/>
      <w:r w:rsidRPr="000025B9">
        <w:rPr>
          <w:rStyle w:val="a4"/>
          <w:color w:val="333333"/>
          <w:szCs w:val="22"/>
          <w:shd w:val="clear" w:color="auto" w:fill="FFFFFF"/>
        </w:rPr>
        <w:t xml:space="preserve"> 2- местный номер (ребёнок до 14 лет) – 1600 рублей,</w:t>
      </w:r>
      <w:r w:rsidRPr="000025B9">
        <w:rPr>
          <w:b/>
          <w:bCs/>
          <w:color w:val="333333"/>
          <w:szCs w:val="22"/>
          <w:shd w:val="clear" w:color="auto" w:fill="FFFFFF"/>
        </w:rPr>
        <w:br/>
      </w:r>
      <w:r w:rsidRPr="000025B9">
        <w:rPr>
          <w:rStyle w:val="a4"/>
          <w:color w:val="333333"/>
          <w:szCs w:val="22"/>
          <w:shd w:val="clear" w:color="auto" w:fill="FFFFFF"/>
        </w:rPr>
        <w:t>Дополнительное место в номере Стандарт (ребёнок до 14 лет) – 1200 рублей.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u w:val="single"/>
        </w:rPr>
      </w:pPr>
      <w:r w:rsidRPr="000025B9">
        <w:rPr>
          <w:b/>
          <w:bCs/>
          <w:color w:val="000000"/>
          <w:szCs w:val="22"/>
          <w:u w:val="single"/>
          <w:shd w:val="clear" w:color="auto" w:fill="FFFFFF"/>
        </w:rPr>
        <w:t>ООО «Курорт Оболсуново»: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Style w:val="a4"/>
          <w:color w:val="333333"/>
          <w:szCs w:val="22"/>
          <w:shd w:val="clear" w:color="auto" w:fill="FFFFFF"/>
        </w:rPr>
        <w:t>2000 руб. – для взрослого в корпусе № 1</w:t>
      </w:r>
      <w:r w:rsidRPr="000025B9">
        <w:rPr>
          <w:color w:val="000000"/>
          <w:sz w:val="28"/>
          <w:shd w:val="clear" w:color="auto" w:fill="FFFFFF"/>
        </w:rPr>
        <w:br/>
      </w:r>
      <w:r w:rsidRPr="000025B9">
        <w:rPr>
          <w:rStyle w:val="a4"/>
          <w:color w:val="333333"/>
          <w:szCs w:val="22"/>
          <w:shd w:val="clear" w:color="auto" w:fill="FFFFFF"/>
        </w:rPr>
        <w:t>1800 руб. – для взрослого в корпусе № 2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u w:val="single"/>
        </w:rPr>
      </w:pPr>
      <w:r w:rsidRPr="000025B9">
        <w:rPr>
          <w:b/>
          <w:bCs/>
          <w:color w:val="000000"/>
          <w:szCs w:val="22"/>
          <w:u w:val="single"/>
          <w:shd w:val="clear" w:color="auto" w:fill="FFFFFF"/>
        </w:rPr>
        <w:t>ООО «Санаторий Зеленый городок»</w:t>
      </w:r>
      <w:r w:rsidRPr="000025B9">
        <w:rPr>
          <w:color w:val="000000"/>
          <w:szCs w:val="22"/>
          <w:u w:val="single"/>
          <w:shd w:val="clear" w:color="auto" w:fill="FFFFFF"/>
        </w:rPr>
        <w:t>: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Style w:val="a4"/>
          <w:color w:val="333333"/>
          <w:szCs w:val="22"/>
          <w:shd w:val="clear" w:color="auto" w:fill="FFFFFF"/>
        </w:rPr>
        <w:t>1500 руб. – для взрослого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u w:val="single"/>
        </w:rPr>
      </w:pPr>
      <w:bookmarkStart w:id="0" w:name="_GoBack"/>
      <w:r w:rsidRPr="000025B9">
        <w:rPr>
          <w:b/>
          <w:bCs/>
          <w:color w:val="000000"/>
          <w:szCs w:val="22"/>
          <w:u w:val="single"/>
          <w:shd w:val="clear" w:color="auto" w:fill="FFFFFF"/>
        </w:rPr>
        <w:t>ООО «Пансионат с лечением Плес»:</w:t>
      </w:r>
    </w:p>
    <w:bookmarkEnd w:id="0"/>
    <w:p w:rsid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Style w:val="a4"/>
          <w:color w:val="333333"/>
          <w:szCs w:val="22"/>
          <w:shd w:val="clear" w:color="auto" w:fill="FFFFFF"/>
        </w:rPr>
        <w:t>1550 руб. – для взрослого</w:t>
      </w:r>
      <w:r w:rsidRPr="000025B9">
        <w:rPr>
          <w:color w:val="000000"/>
          <w:sz w:val="28"/>
          <w:shd w:val="clear" w:color="auto" w:fill="FFFFFF"/>
        </w:rPr>
        <w:br/>
      </w:r>
      <w:r w:rsidRPr="000025B9">
        <w:rPr>
          <w:rStyle w:val="a4"/>
          <w:color w:val="333333"/>
          <w:szCs w:val="22"/>
          <w:shd w:val="clear" w:color="auto" w:fill="FFFFFF"/>
        </w:rPr>
        <w:t>Стоимость для детей - -20% от стоимости койко-дня для взрослого.</w:t>
      </w:r>
    </w:p>
    <w:p w:rsidR="000025B9" w:rsidRDefault="000025B9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ВНИМАНИЕ!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- Идет набор в группу для поездки </w:t>
      </w:r>
      <w:r w:rsidRPr="000025B9">
        <w:rPr>
          <w:b/>
          <w:bCs/>
          <w:color w:val="000000"/>
          <w:szCs w:val="22"/>
        </w:rPr>
        <w:t>20-30 марта 2023г</w:t>
      </w:r>
      <w:r w:rsidRPr="000025B9">
        <w:rPr>
          <w:color w:val="000000"/>
          <w:szCs w:val="22"/>
        </w:rPr>
        <w:t> в </w:t>
      </w:r>
      <w:r w:rsidRPr="000025B9">
        <w:rPr>
          <w:b/>
          <w:bCs/>
          <w:color w:val="000000"/>
          <w:szCs w:val="22"/>
          <w:u w:val="single"/>
        </w:rPr>
        <w:t>санаторий "Каспий"</w:t>
      </w:r>
      <w:r w:rsidRPr="000025B9">
        <w:rPr>
          <w:color w:val="000000"/>
          <w:szCs w:val="22"/>
        </w:rPr>
        <w:t> Дагестан, находящийся на берегу Каспийского моря. Стоимость</w:t>
      </w:r>
      <w:r w:rsidRPr="000025B9">
        <w:rPr>
          <w:b/>
          <w:bCs/>
          <w:color w:val="000000"/>
          <w:szCs w:val="22"/>
        </w:rPr>
        <w:t> 3500 </w:t>
      </w:r>
      <w:proofErr w:type="spellStart"/>
      <w:r w:rsidRPr="000025B9">
        <w:rPr>
          <w:color w:val="000000"/>
          <w:szCs w:val="22"/>
        </w:rPr>
        <w:t>руб</w:t>
      </w:r>
      <w:proofErr w:type="spellEnd"/>
      <w:r w:rsidRPr="000025B9">
        <w:rPr>
          <w:color w:val="000000"/>
          <w:szCs w:val="22"/>
        </w:rPr>
        <w:t>/чел при двухместном размещении:</w:t>
      </w:r>
      <w:r w:rsidRPr="000025B9">
        <w:rPr>
          <w:b/>
          <w:bCs/>
          <w:color w:val="000000"/>
          <w:szCs w:val="22"/>
        </w:rPr>
        <w:t> </w:t>
      </w:r>
      <w:r w:rsidRPr="000025B9">
        <w:rPr>
          <w:color w:val="000000"/>
          <w:szCs w:val="22"/>
        </w:rPr>
        <w:t>проживание, питание шведский стол, лечебная программа.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Fonts w:ascii="Arial" w:hAnsi="Arial" w:cs="Arial"/>
          <w:color w:val="000000"/>
          <w:sz w:val="28"/>
        </w:rPr>
        <w:t> 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  <w:shd w:val="clear" w:color="auto" w:fill="FFFFFF"/>
        </w:rPr>
        <w:t>- </w:t>
      </w:r>
      <w:proofErr w:type="spellStart"/>
      <w:r w:rsidRPr="000025B9">
        <w:rPr>
          <w:b/>
          <w:bCs/>
          <w:color w:val="000000"/>
          <w:szCs w:val="22"/>
          <w:u w:val="single"/>
          <w:shd w:val="clear" w:color="auto" w:fill="FFFFFF"/>
        </w:rPr>
        <w:t>Апарт</w:t>
      </w:r>
      <w:proofErr w:type="spellEnd"/>
      <w:r w:rsidRPr="000025B9">
        <w:rPr>
          <w:b/>
          <w:bCs/>
          <w:color w:val="000000"/>
          <w:szCs w:val="22"/>
          <w:u w:val="single"/>
          <w:shd w:val="clear" w:color="auto" w:fill="FFFFFF"/>
        </w:rPr>
        <w:t>-отель «Видный» г. Сочи</w:t>
      </w:r>
      <w:r w:rsidRPr="000025B9">
        <w:rPr>
          <w:color w:val="000000"/>
          <w:szCs w:val="22"/>
          <w:shd w:val="clear" w:color="auto" w:fill="FFFFFF"/>
        </w:rPr>
        <w:t> с мая </w:t>
      </w:r>
      <w:r w:rsidRPr="000025B9">
        <w:rPr>
          <w:b/>
          <w:bCs/>
          <w:color w:val="000000"/>
          <w:szCs w:val="22"/>
          <w:shd w:val="clear" w:color="auto" w:fill="FFFFFF"/>
        </w:rPr>
        <w:t>2800</w:t>
      </w:r>
      <w:r w:rsidRPr="000025B9">
        <w:rPr>
          <w:color w:val="000000"/>
          <w:szCs w:val="22"/>
          <w:shd w:val="clear" w:color="auto" w:fill="FFFFFF"/>
        </w:rPr>
        <w:t> </w:t>
      </w:r>
      <w:proofErr w:type="spellStart"/>
      <w:r w:rsidRPr="000025B9">
        <w:rPr>
          <w:color w:val="000000"/>
          <w:szCs w:val="22"/>
          <w:shd w:val="clear" w:color="auto" w:fill="FFFFFF"/>
        </w:rPr>
        <w:t>руб</w:t>
      </w:r>
      <w:proofErr w:type="spellEnd"/>
      <w:r w:rsidRPr="000025B9">
        <w:rPr>
          <w:color w:val="000000"/>
          <w:szCs w:val="22"/>
          <w:shd w:val="clear" w:color="auto" w:fill="FFFFFF"/>
        </w:rPr>
        <w:t>/номер, в ноябре </w:t>
      </w:r>
      <w:r w:rsidRPr="000025B9">
        <w:rPr>
          <w:b/>
          <w:bCs/>
          <w:color w:val="000000"/>
          <w:szCs w:val="22"/>
          <w:shd w:val="clear" w:color="auto" w:fill="FFFFFF"/>
        </w:rPr>
        <w:t>1800</w:t>
      </w:r>
      <w:r w:rsidRPr="000025B9">
        <w:rPr>
          <w:color w:val="000000"/>
          <w:szCs w:val="22"/>
          <w:shd w:val="clear" w:color="auto" w:fill="FFFFFF"/>
        </w:rPr>
        <w:t> </w:t>
      </w:r>
      <w:proofErr w:type="spellStart"/>
      <w:r w:rsidRPr="000025B9">
        <w:rPr>
          <w:color w:val="000000"/>
          <w:szCs w:val="22"/>
          <w:shd w:val="clear" w:color="auto" w:fill="FFFFFF"/>
        </w:rPr>
        <w:t>руб</w:t>
      </w:r>
      <w:proofErr w:type="spellEnd"/>
      <w:r w:rsidRPr="000025B9">
        <w:rPr>
          <w:color w:val="000000"/>
          <w:szCs w:val="22"/>
          <w:shd w:val="clear" w:color="auto" w:fill="FFFFFF"/>
        </w:rPr>
        <w:t>/номер. Входит только проживание.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  <w:shd w:val="clear" w:color="auto" w:fill="FFFFFF"/>
        </w:rPr>
        <w:t>Ознакомиться с предложениями санаториев </w:t>
      </w:r>
      <w:r w:rsidRPr="000025B9">
        <w:rPr>
          <w:b/>
          <w:bCs/>
          <w:color w:val="000000"/>
          <w:szCs w:val="22"/>
          <w:shd w:val="clear" w:color="auto" w:fill="FFFFFF"/>
        </w:rPr>
        <w:t>Золотой колос, Серебряный Плес Костромской области, Красный холм Ярославской области </w:t>
      </w:r>
      <w:r w:rsidRPr="000025B9">
        <w:rPr>
          <w:color w:val="000000"/>
          <w:szCs w:val="22"/>
          <w:shd w:val="clear" w:color="auto" w:fill="FFFFFF"/>
        </w:rPr>
        <w:t>можно по ссылке </w:t>
      </w:r>
      <w:hyperlink r:id="rId4" w:tgtFrame="_blank" w:history="1">
        <w:r w:rsidRPr="000025B9">
          <w:rPr>
            <w:rStyle w:val="a5"/>
            <w:szCs w:val="22"/>
            <w:shd w:val="clear" w:color="auto" w:fill="FFFFFF"/>
          </w:rPr>
          <w:t>https://profobr37.ru/category/ozdorovlenie</w:t>
        </w:r>
      </w:hyperlink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  <w:shd w:val="clear" w:color="auto" w:fill="FFFFFF"/>
        </w:rPr>
        <w:t>По региональным санаториям</w:t>
      </w:r>
      <w:r w:rsidRPr="000025B9">
        <w:rPr>
          <w:color w:val="000000"/>
          <w:szCs w:val="22"/>
          <w:shd w:val="clear" w:color="auto" w:fill="FFFFFF"/>
        </w:rPr>
        <w:t> прейскурант цен со скидкой для членов профсоюза можно посмотреть по ссылке </w:t>
      </w:r>
      <w:hyperlink r:id="rId5" w:tgtFrame="_blank" w:history="1">
        <w:r w:rsidRPr="000025B9">
          <w:rPr>
            <w:rStyle w:val="a5"/>
            <w:szCs w:val="22"/>
            <w:shd w:val="clear" w:color="auto" w:fill="FFFFFF"/>
          </w:rPr>
          <w:t>https://www.profkurort.ru/unions/tarifs/</w:t>
        </w:r>
      </w:hyperlink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Групповые программы отдыха: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 - Ознакомительный тур в </w:t>
      </w:r>
      <w:r w:rsidRPr="000025B9">
        <w:rPr>
          <w:b/>
          <w:bCs/>
          <w:color w:val="000000"/>
          <w:szCs w:val="22"/>
        </w:rPr>
        <w:t>санаторий «Оболсуново»</w:t>
      </w:r>
      <w:r w:rsidRPr="000025B9">
        <w:rPr>
          <w:color w:val="000000"/>
          <w:szCs w:val="22"/>
        </w:rPr>
        <w:t>, </w:t>
      </w:r>
      <w:r w:rsidRPr="000025B9">
        <w:rPr>
          <w:b/>
          <w:bCs/>
          <w:color w:val="000000"/>
          <w:szCs w:val="22"/>
        </w:rPr>
        <w:t xml:space="preserve">1000 </w:t>
      </w:r>
      <w:proofErr w:type="spellStart"/>
      <w:r w:rsidRPr="000025B9">
        <w:rPr>
          <w:b/>
          <w:bCs/>
          <w:color w:val="000000"/>
          <w:szCs w:val="22"/>
        </w:rPr>
        <w:t>руб</w:t>
      </w:r>
      <w:proofErr w:type="spellEnd"/>
      <w:r w:rsidRPr="000025B9">
        <w:rPr>
          <w:b/>
          <w:bCs/>
          <w:color w:val="000000"/>
          <w:szCs w:val="22"/>
        </w:rPr>
        <w:t>/чел</w:t>
      </w:r>
      <w:r w:rsidRPr="000025B9">
        <w:rPr>
          <w:color w:val="000000"/>
          <w:szCs w:val="22"/>
        </w:rPr>
        <w:t xml:space="preserve">: входит обед, экскурсия по санаторию, оздоровительные процедуры, </w:t>
      </w:r>
      <w:proofErr w:type="spellStart"/>
      <w:r w:rsidRPr="000025B9">
        <w:rPr>
          <w:color w:val="000000"/>
          <w:szCs w:val="22"/>
        </w:rPr>
        <w:t>фиточай</w:t>
      </w:r>
      <w:proofErr w:type="spellEnd"/>
      <w:r w:rsidRPr="000025B9">
        <w:rPr>
          <w:color w:val="000000"/>
          <w:szCs w:val="22"/>
        </w:rPr>
        <w:t xml:space="preserve"> и кислородный коктейль, развлекательная программа;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- Программа отдыха в </w:t>
      </w:r>
      <w:r w:rsidRPr="000025B9">
        <w:rPr>
          <w:b/>
          <w:bCs/>
          <w:color w:val="000000"/>
          <w:szCs w:val="22"/>
        </w:rPr>
        <w:t>эко-отеле "Суздаль ИНН"</w:t>
      </w:r>
      <w:r w:rsidRPr="000025B9">
        <w:rPr>
          <w:color w:val="000000"/>
          <w:szCs w:val="22"/>
        </w:rPr>
        <w:t> </w:t>
      </w:r>
      <w:r w:rsidRPr="000025B9">
        <w:rPr>
          <w:b/>
          <w:bCs/>
          <w:color w:val="000000"/>
          <w:szCs w:val="22"/>
        </w:rPr>
        <w:t xml:space="preserve">1500 </w:t>
      </w:r>
      <w:proofErr w:type="spellStart"/>
      <w:r w:rsidRPr="000025B9">
        <w:rPr>
          <w:b/>
          <w:bCs/>
          <w:color w:val="000000"/>
          <w:szCs w:val="22"/>
        </w:rPr>
        <w:t>руб</w:t>
      </w:r>
      <w:proofErr w:type="spellEnd"/>
      <w:r w:rsidRPr="000025B9">
        <w:rPr>
          <w:b/>
          <w:bCs/>
          <w:color w:val="000000"/>
          <w:szCs w:val="22"/>
        </w:rPr>
        <w:t xml:space="preserve">/чел и 1300 </w:t>
      </w:r>
      <w:proofErr w:type="spellStart"/>
      <w:r w:rsidRPr="000025B9">
        <w:rPr>
          <w:b/>
          <w:bCs/>
          <w:color w:val="000000"/>
          <w:szCs w:val="22"/>
        </w:rPr>
        <w:t>руб</w:t>
      </w:r>
      <w:proofErr w:type="spellEnd"/>
      <w:r w:rsidRPr="000025B9">
        <w:rPr>
          <w:b/>
          <w:bCs/>
          <w:color w:val="000000"/>
          <w:szCs w:val="22"/>
        </w:rPr>
        <w:t>/чел.</w:t>
      </w:r>
      <w:r w:rsidRPr="000025B9">
        <w:rPr>
          <w:color w:val="000000"/>
          <w:szCs w:val="22"/>
        </w:rPr>
        <w:t> Экскурсия по г. Суздаль, вкусный обед, музыкальная программа; проживание в эко-отеле для членов профсоюза скидка 10%.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- Дневная программа отдыха в </w:t>
      </w:r>
      <w:r w:rsidRPr="000025B9">
        <w:rPr>
          <w:b/>
          <w:bCs/>
          <w:color w:val="000000"/>
          <w:szCs w:val="22"/>
        </w:rPr>
        <w:t xml:space="preserve">санатории «Серебряный Плес»1400 </w:t>
      </w:r>
      <w:proofErr w:type="spellStart"/>
      <w:r w:rsidRPr="000025B9">
        <w:rPr>
          <w:b/>
          <w:bCs/>
          <w:color w:val="000000"/>
          <w:szCs w:val="22"/>
        </w:rPr>
        <w:t>руб</w:t>
      </w:r>
      <w:proofErr w:type="spellEnd"/>
      <w:r w:rsidRPr="000025B9">
        <w:rPr>
          <w:b/>
          <w:bCs/>
          <w:color w:val="000000"/>
          <w:szCs w:val="22"/>
        </w:rPr>
        <w:t>/чел</w:t>
      </w:r>
      <w:r w:rsidRPr="000025B9">
        <w:rPr>
          <w:color w:val="000000"/>
          <w:szCs w:val="22"/>
        </w:rPr>
        <w:t> входит завтрак и обед шведский стол, командная игра, кислородный коктейль каждому гостю, посещение бассейна с сауной.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- Экскурсионная программа на </w:t>
      </w:r>
      <w:proofErr w:type="spellStart"/>
      <w:r w:rsidRPr="000025B9">
        <w:rPr>
          <w:b/>
          <w:bCs/>
          <w:color w:val="000000"/>
          <w:szCs w:val="22"/>
        </w:rPr>
        <w:t>Волгореченское</w:t>
      </w:r>
      <w:proofErr w:type="spellEnd"/>
      <w:r w:rsidRPr="000025B9">
        <w:rPr>
          <w:b/>
          <w:bCs/>
          <w:color w:val="000000"/>
          <w:szCs w:val="22"/>
        </w:rPr>
        <w:t xml:space="preserve"> рыбное хозяйство.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Fonts w:ascii="Arial" w:hAnsi="Arial" w:cs="Arial"/>
          <w:color w:val="000000"/>
          <w:sz w:val="28"/>
        </w:rPr>
        <w:t> 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В программах отдыха цена указана без учета транспорта.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На группу от 20 человек дату на однодневные программы можно согласовать индивидуально.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Сборные группы не менее 20 человек.</w:t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Fonts w:ascii="Arial" w:hAnsi="Arial" w:cs="Arial"/>
          <w:color w:val="000000"/>
          <w:sz w:val="28"/>
        </w:rPr>
        <w:t> </w:t>
      </w:r>
      <w:r w:rsidRPr="000025B9">
        <w:rPr>
          <w:color w:val="000000"/>
          <w:szCs w:val="22"/>
        </w:rPr>
        <w:t>Более подробно с программами можно познакомиться на нашем сайте</w:t>
      </w:r>
      <w:r w:rsidRPr="000025B9">
        <w:rPr>
          <w:b/>
          <w:bCs/>
          <w:color w:val="000000"/>
          <w:szCs w:val="22"/>
        </w:rPr>
        <w:t> </w:t>
      </w:r>
      <w:r w:rsidRPr="000025B9">
        <w:rPr>
          <w:b/>
          <w:bCs/>
          <w:color w:val="1155CC"/>
          <w:szCs w:val="22"/>
          <w:u w:val="single"/>
        </w:rPr>
        <w:t>http://profobr37.</w:t>
      </w:r>
      <w:proofErr w:type="spellStart"/>
      <w:r w:rsidRPr="000025B9">
        <w:rPr>
          <w:b/>
          <w:bCs/>
          <w:color w:val="1155CC"/>
          <w:szCs w:val="22"/>
          <w:u w:val="single"/>
          <w:lang w:val="en-US"/>
        </w:rPr>
        <w:t>ru</w:t>
      </w:r>
      <w:proofErr w:type="spellEnd"/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в разделах "оздоровление</w:t>
      </w:r>
      <w:proofErr w:type="gramStart"/>
      <w:r w:rsidRPr="000025B9">
        <w:rPr>
          <w:b/>
          <w:bCs/>
          <w:color w:val="000000"/>
          <w:szCs w:val="22"/>
        </w:rPr>
        <w:t>":</w:t>
      </w:r>
      <w:r w:rsidRPr="000025B9">
        <w:rPr>
          <w:rFonts w:ascii="Calibri" w:hAnsi="Calibri" w:cs="Arial"/>
          <w:color w:val="000000"/>
          <w:szCs w:val="22"/>
        </w:rPr>
        <w:t>   </w:t>
      </w:r>
      <w:proofErr w:type="gramEnd"/>
      <w:r w:rsidRPr="000025B9">
        <w:rPr>
          <w:rFonts w:ascii="Calibri" w:hAnsi="Calibri" w:cs="Arial"/>
          <w:color w:val="000000"/>
          <w:szCs w:val="22"/>
        </w:rPr>
        <w:fldChar w:fldCharType="begin"/>
      </w:r>
      <w:r w:rsidRPr="000025B9">
        <w:rPr>
          <w:rFonts w:ascii="Calibri" w:hAnsi="Calibri" w:cs="Arial"/>
          <w:color w:val="000000"/>
          <w:szCs w:val="22"/>
        </w:rPr>
        <w:instrText xml:space="preserve"> HYPERLINK "https://profobr37.ru/category/ozdorovlenie" \t "_blank" </w:instrText>
      </w:r>
      <w:r w:rsidRPr="000025B9">
        <w:rPr>
          <w:rFonts w:ascii="Calibri" w:hAnsi="Calibri" w:cs="Arial"/>
          <w:color w:val="000000"/>
          <w:szCs w:val="22"/>
        </w:rPr>
        <w:fldChar w:fldCharType="separate"/>
      </w:r>
      <w:r w:rsidRPr="000025B9">
        <w:rPr>
          <w:rStyle w:val="a5"/>
          <w:szCs w:val="22"/>
        </w:rPr>
        <w:t>https://profobr37.ru/category/ozdorovlenie</w:t>
      </w:r>
      <w:r w:rsidRPr="000025B9">
        <w:rPr>
          <w:rFonts w:ascii="Calibri" w:hAnsi="Calibri" w:cs="Arial"/>
          <w:color w:val="000000"/>
          <w:szCs w:val="22"/>
        </w:rPr>
        <w:fldChar w:fldCharType="end"/>
      </w:r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color w:val="000000"/>
          <w:szCs w:val="22"/>
        </w:rPr>
        <w:t> и </w:t>
      </w:r>
      <w:r w:rsidRPr="000025B9">
        <w:rPr>
          <w:b/>
          <w:bCs/>
          <w:color w:val="000000"/>
          <w:szCs w:val="22"/>
        </w:rPr>
        <w:t>"профсоюзный плюс</w:t>
      </w:r>
      <w:proofErr w:type="gramStart"/>
      <w:r w:rsidRPr="000025B9">
        <w:rPr>
          <w:b/>
          <w:bCs/>
          <w:color w:val="000000"/>
          <w:szCs w:val="22"/>
        </w:rPr>
        <w:t>":</w:t>
      </w:r>
      <w:r w:rsidRPr="000025B9">
        <w:rPr>
          <w:color w:val="000000"/>
          <w:szCs w:val="22"/>
        </w:rPr>
        <w:t>  </w:t>
      </w:r>
      <w:hyperlink r:id="rId6" w:tgtFrame="_blank" w:history="1">
        <w:r w:rsidRPr="000025B9">
          <w:rPr>
            <w:rStyle w:val="a5"/>
            <w:szCs w:val="22"/>
          </w:rPr>
          <w:t>https://profobr37.ru/profsoyuznyj-plyus</w:t>
        </w:r>
        <w:proofErr w:type="gramEnd"/>
      </w:hyperlink>
    </w:p>
    <w:p w:rsidR="00B43E7C" w:rsidRPr="000025B9" w:rsidRDefault="00B43E7C" w:rsidP="00B43E7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rFonts w:ascii="Arial" w:hAnsi="Arial" w:cs="Arial"/>
          <w:color w:val="000000"/>
          <w:sz w:val="28"/>
        </w:rPr>
        <w:t> </w:t>
      </w:r>
    </w:p>
    <w:p w:rsidR="00987970" w:rsidRPr="000025B9" w:rsidRDefault="00B43E7C" w:rsidP="000025B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</w:rPr>
      </w:pPr>
      <w:r w:rsidRPr="000025B9">
        <w:rPr>
          <w:b/>
          <w:bCs/>
          <w:color w:val="000000"/>
          <w:szCs w:val="22"/>
        </w:rPr>
        <w:t>Справки по телефону 8(4932)325186 Ольга Витальевна Морозова</w:t>
      </w:r>
    </w:p>
    <w:sectPr w:rsidR="00987970" w:rsidRPr="000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7C"/>
    <w:rsid w:val="000025B9"/>
    <w:rsid w:val="00107372"/>
    <w:rsid w:val="00482FC8"/>
    <w:rsid w:val="0065089F"/>
    <w:rsid w:val="00802BD9"/>
    <w:rsid w:val="0094483E"/>
    <w:rsid w:val="00987970"/>
    <w:rsid w:val="009C0E85"/>
    <w:rsid w:val="00B43E7C"/>
    <w:rsid w:val="00C01689"/>
    <w:rsid w:val="00D6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D4E5E-D7AA-4D85-AF5C-EC9B5503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E7C"/>
    <w:rPr>
      <w:b/>
      <w:bCs/>
    </w:rPr>
  </w:style>
  <w:style w:type="character" w:styleId="a5">
    <w:name w:val="Hyperlink"/>
    <w:basedOn w:val="a0"/>
    <w:uiPriority w:val="99"/>
    <w:semiHidden/>
    <w:unhideWhenUsed/>
    <w:rsid w:val="00B4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obr37.ru/profsoyuznyj-plyus" TargetMode="External"/><Relationship Id="rId5" Type="http://schemas.openxmlformats.org/officeDocument/2006/relationships/hyperlink" Target="https://www.profkurort.ru/unions/tarifs/" TargetMode="External"/><Relationship Id="rId4" Type="http://schemas.openxmlformats.org/officeDocument/2006/relationships/hyperlink" Target="https://profobr37.ru/category/ozdorov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Панин(а)</dc:creator>
  <cp:keywords/>
  <dc:description/>
  <cp:lastModifiedBy>Панин(а)</cp:lastModifiedBy>
  <cp:revision>3</cp:revision>
  <dcterms:created xsi:type="dcterms:W3CDTF">2023-01-23T11:34:00Z</dcterms:created>
  <dcterms:modified xsi:type="dcterms:W3CDTF">2023-01-23T11:44:00Z</dcterms:modified>
</cp:coreProperties>
</file>