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FE" w:rsidRPr="008375FE" w:rsidRDefault="008375FE" w:rsidP="008375FE">
      <w:pPr>
        <w:pStyle w:val="a3"/>
        <w:spacing w:before="180" w:beforeAutospacing="0" w:after="180" w:afterAutospacing="0"/>
        <w:rPr>
          <w:color w:val="2F414B"/>
        </w:rPr>
      </w:pPr>
      <w:r w:rsidRPr="008375FE">
        <w:rPr>
          <w:color w:val="2F414B"/>
        </w:rPr>
        <w:t> В Территориальную организацию Общероссийского Профсоюза образования г. о. Шуя, Шуйского и Савинского муниципальных районов Ивановской обла</w:t>
      </w:r>
      <w:r>
        <w:rPr>
          <w:color w:val="2F414B"/>
        </w:rPr>
        <w:t>сти обратилась член П</w:t>
      </w:r>
      <w:r w:rsidRPr="008375FE">
        <w:rPr>
          <w:color w:val="2F414B"/>
        </w:rPr>
        <w:t>рофсоюза, директор МОУ СОШ № 20 г.о. Шуя по вопросу о включении в специальный стаж спорных периодов работы, предоставив отказ ПФР в назначении досрочной страховой пенсии по старости.</w:t>
      </w:r>
    </w:p>
    <w:p w:rsidR="008375FE" w:rsidRPr="008375FE" w:rsidRDefault="008375FE" w:rsidP="008375FE">
      <w:pPr>
        <w:pStyle w:val="a3"/>
        <w:spacing w:before="180" w:beforeAutospacing="0" w:after="180" w:afterAutospacing="0"/>
        <w:rPr>
          <w:color w:val="2F414B"/>
        </w:rPr>
      </w:pPr>
      <w:r w:rsidRPr="008375FE">
        <w:rPr>
          <w:color w:val="2F414B"/>
        </w:rPr>
        <w:t>Проанализировав представленные материалы, профсоюзный юрист подготовил в суд исковое заявление о включении в педагогический стаж периодов работы, незаконно исключенные пенсионным фондом из стажа заявительницы. Решением Шуйского городского суда Ивановской области сп</w:t>
      </w:r>
      <w:r>
        <w:rPr>
          <w:color w:val="2F414B"/>
        </w:rPr>
        <w:t>раведливость была восстановлена:</w:t>
      </w:r>
      <w:r w:rsidRPr="008375FE">
        <w:rPr>
          <w:color w:val="2F414B"/>
        </w:rPr>
        <w:t xml:space="preserve"> в стаж были зачтены спорные периоды работы. Но последовало возражение государственного учреждения Отделения Пенсионного фонда РФ в судебную коллегию по гражданским делам Ивановского областного суда.</w:t>
      </w:r>
    </w:p>
    <w:p w:rsidR="008375FE" w:rsidRPr="008375FE" w:rsidRDefault="008375FE" w:rsidP="008375FE">
      <w:pPr>
        <w:pStyle w:val="a3"/>
        <w:spacing w:before="180" w:beforeAutospacing="0" w:after="180" w:afterAutospacing="0"/>
        <w:rPr>
          <w:color w:val="2F414B"/>
        </w:rPr>
      </w:pPr>
      <w:r w:rsidRPr="008375FE">
        <w:rPr>
          <w:color w:val="2F414B"/>
        </w:rPr>
        <w:t> 30 января 2023 года судебная коллегия по гражданским делам Ивановского областного суда оставила в силе решение Шуйского городского суда Ивановской области.  Обязать ОПФРФ по Ивановской области включить в исчисление педагогического стажа, спорные периоды работы (</w:t>
      </w:r>
      <w:r w:rsidRPr="008375FE">
        <w:rPr>
          <w:b/>
          <w:bCs/>
          <w:color w:val="2F414B"/>
        </w:rPr>
        <w:t>более 15 лет!</w:t>
      </w:r>
      <w:r w:rsidRPr="008375FE">
        <w:rPr>
          <w:color w:val="2F414B"/>
        </w:rPr>
        <w:t>), дающие право на досрочное назначение страховой пенсии по старости.</w:t>
      </w:r>
    </w:p>
    <w:p w:rsidR="008375FE" w:rsidRPr="008375FE" w:rsidRDefault="008375FE" w:rsidP="008375FE">
      <w:pPr>
        <w:pStyle w:val="a3"/>
        <w:spacing w:before="180" w:beforeAutospacing="0" w:after="180" w:afterAutospacing="0"/>
        <w:rPr>
          <w:color w:val="2F414B"/>
        </w:rPr>
      </w:pPr>
      <w:r w:rsidRPr="008375FE">
        <w:rPr>
          <w:b/>
          <w:bCs/>
          <w:i/>
          <w:iCs/>
          <w:color w:val="2F414B"/>
        </w:rPr>
        <w:t>Квалифицированная, бесплатная (!) помощь профсоюзного юриста ежедневно выручает членов Профсоюза в ситуациях любой сложности.</w:t>
      </w:r>
    </w:p>
    <w:p w:rsidR="008375FE" w:rsidRPr="008375FE" w:rsidRDefault="008375FE" w:rsidP="008375FE">
      <w:pPr>
        <w:pStyle w:val="a3"/>
        <w:spacing w:before="180" w:beforeAutospacing="0" w:after="180" w:afterAutospacing="0"/>
        <w:jc w:val="right"/>
        <w:rPr>
          <w:color w:val="2F414B"/>
        </w:rPr>
      </w:pPr>
      <w:r w:rsidRPr="008375FE">
        <w:rPr>
          <w:color w:val="2F414B"/>
        </w:rPr>
        <w:t> </w:t>
      </w:r>
      <w:r w:rsidRPr="008375FE">
        <w:rPr>
          <w:rStyle w:val="a4"/>
          <w:color w:val="2F414B"/>
        </w:rPr>
        <w:t xml:space="preserve">Ольга </w:t>
      </w:r>
      <w:proofErr w:type="spellStart"/>
      <w:r w:rsidRPr="008375FE">
        <w:rPr>
          <w:rStyle w:val="a4"/>
          <w:color w:val="2F414B"/>
        </w:rPr>
        <w:t>Огаркова</w:t>
      </w:r>
      <w:proofErr w:type="spellEnd"/>
      <w:r w:rsidRPr="008375FE">
        <w:rPr>
          <w:rStyle w:val="a4"/>
          <w:color w:val="2F414B"/>
        </w:rPr>
        <w:t>, председатель территориальной организации Профсоюза</w:t>
      </w:r>
    </w:p>
    <w:p w:rsidR="00C56ACF" w:rsidRDefault="00C56ACF"/>
    <w:sectPr w:rsidR="00C56ACF" w:rsidSect="00C5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FE"/>
    <w:rsid w:val="008375FE"/>
    <w:rsid w:val="009A4D62"/>
    <w:rsid w:val="00C56ACF"/>
    <w:rsid w:val="00E2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75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1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893">
                  <w:marLeft w:val="0"/>
                  <w:marRight w:val="0"/>
                  <w:marTop w:val="0"/>
                  <w:marBottom w:val="30"/>
                  <w:divBdr>
                    <w:top w:val="dotted" w:sz="6" w:space="9" w:color="74A2BE"/>
                    <w:left w:val="dotted" w:sz="6" w:space="2" w:color="74A2BE"/>
                    <w:bottom w:val="dotted" w:sz="6" w:space="9" w:color="74A2BE"/>
                    <w:right w:val="dotted" w:sz="6" w:space="2" w:color="74A2BE"/>
                  </w:divBdr>
                  <w:divsChild>
                    <w:div w:id="97460457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09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5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475">
                  <w:marLeft w:val="0"/>
                  <w:marRight w:val="0"/>
                  <w:marTop w:val="0"/>
                  <w:marBottom w:val="30"/>
                  <w:divBdr>
                    <w:top w:val="dotted" w:sz="6" w:space="9" w:color="74A2BE"/>
                    <w:left w:val="dotted" w:sz="6" w:space="2" w:color="74A2BE"/>
                    <w:bottom w:val="dotted" w:sz="6" w:space="9" w:color="74A2BE"/>
                    <w:right w:val="dotted" w:sz="6" w:space="2" w:color="74A2BE"/>
                  </w:divBdr>
                  <w:divsChild>
                    <w:div w:id="194557169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44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420">
                  <w:marLeft w:val="0"/>
                  <w:marRight w:val="0"/>
                  <w:marTop w:val="0"/>
                  <w:marBottom w:val="30"/>
                  <w:divBdr>
                    <w:top w:val="dotted" w:sz="6" w:space="9" w:color="74A2BE"/>
                    <w:left w:val="dotted" w:sz="6" w:space="2" w:color="74A2BE"/>
                    <w:bottom w:val="dotted" w:sz="6" w:space="9" w:color="74A2BE"/>
                    <w:right w:val="dotted" w:sz="6" w:space="2" w:color="74A2BE"/>
                  </w:divBdr>
                  <w:divsChild>
                    <w:div w:id="12400916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8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7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7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5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5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6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1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User17-3</dc:creator>
  <cp:lastModifiedBy>User17-3</cp:lastModifiedBy>
  <cp:revision>1</cp:revision>
  <dcterms:created xsi:type="dcterms:W3CDTF">2023-01-31T05:29:00Z</dcterms:created>
  <dcterms:modified xsi:type="dcterms:W3CDTF">2023-01-31T05:39:00Z</dcterms:modified>
</cp:coreProperties>
</file>